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6D" w:rsidRPr="00E86C28" w:rsidRDefault="00C44B75" w:rsidP="00AC4690">
      <w:pPr>
        <w:widowControl w:val="0"/>
        <w:autoSpaceDE w:val="0"/>
        <w:autoSpaceDN w:val="0"/>
        <w:adjustRightInd w:val="0"/>
        <w:ind w:left="-1800"/>
        <w:jc w:val="center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  <w:r>
        <w:rPr>
          <w:rFonts w:asciiTheme="majorHAnsi" w:hAnsiTheme="majorHAnsi" w:cs="Times New Roman"/>
          <w:b/>
          <w:bCs/>
          <w:noProof/>
          <w:sz w:val="22"/>
          <w:szCs w:val="22"/>
          <w:lang w:val="en-US"/>
        </w:rPr>
        <w:drawing>
          <wp:inline distT="0" distB="0" distL="0" distR="0" wp14:anchorId="7639B487" wp14:editId="1B503F9D">
            <wp:extent cx="7235488" cy="1496919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4-20 at 15.33.3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436" cy="149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26D" w:rsidRPr="00E86C28" w:rsidRDefault="0014026D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</w:p>
    <w:p w:rsidR="00AC4690" w:rsidRPr="00E172DD" w:rsidRDefault="00AC4690" w:rsidP="00E172D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sz w:val="36"/>
          <w:szCs w:val="36"/>
          <w:lang w:val="en-US"/>
        </w:rPr>
      </w:pPr>
      <w:r w:rsidRPr="00E172DD">
        <w:rPr>
          <w:rFonts w:asciiTheme="majorHAnsi" w:hAnsiTheme="majorHAnsi" w:cs="Times New Roman"/>
          <w:b/>
          <w:bCs/>
          <w:sz w:val="36"/>
          <w:szCs w:val="36"/>
          <w:lang w:val="en-US"/>
        </w:rPr>
        <w:t>Cosmoscope Interdisciplinary Research Colloquium</w:t>
      </w:r>
    </w:p>
    <w:p w:rsidR="00AC4690" w:rsidRDefault="00C44B75" w:rsidP="00E172D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22"/>
          <w:szCs w:val="22"/>
          <w:lang w:val="en-US"/>
        </w:rPr>
      </w:pPr>
      <w:r w:rsidRPr="00C44B75">
        <w:rPr>
          <w:rFonts w:asciiTheme="majorHAnsi" w:hAnsiTheme="majorHAnsi" w:cs="Times New Roman"/>
          <w:bCs/>
          <w:sz w:val="22"/>
          <w:szCs w:val="22"/>
          <w:lang w:val="en-US"/>
        </w:rPr>
        <w:t>Friday 23rd of June, </w:t>
      </w:r>
      <w:r w:rsidR="00AC4690">
        <w:rPr>
          <w:rFonts w:asciiTheme="majorHAnsi" w:hAnsiTheme="majorHAnsi" w:cs="Times New Roman"/>
          <w:sz w:val="22"/>
          <w:szCs w:val="22"/>
          <w:lang w:val="en-US"/>
        </w:rPr>
        <w:t>Room BO1, FMM Building, College Lane Campus</w:t>
      </w:r>
    </w:p>
    <w:p w:rsidR="00AC4690" w:rsidRDefault="00AC4690" w:rsidP="00E172D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22"/>
          <w:szCs w:val="22"/>
          <w:lang w:val="en-US"/>
        </w:rPr>
      </w:pPr>
      <w:r>
        <w:rPr>
          <w:rFonts w:asciiTheme="majorHAnsi" w:hAnsiTheme="majorHAnsi" w:cs="Times New Roman"/>
          <w:sz w:val="22"/>
          <w:szCs w:val="22"/>
          <w:lang w:val="en-US"/>
        </w:rPr>
        <w:t>University of Hertfordshire</w:t>
      </w:r>
    </w:p>
    <w:p w:rsidR="00676D20" w:rsidRDefault="00676D20" w:rsidP="00AC46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</w:p>
    <w:p w:rsidR="00AC4690" w:rsidRPr="00676D20" w:rsidRDefault="00AC4690" w:rsidP="00E172DD">
      <w:pPr>
        <w:widowControl w:val="0"/>
        <w:autoSpaceDE w:val="0"/>
        <w:autoSpaceDN w:val="0"/>
        <w:adjustRightInd w:val="0"/>
        <w:ind w:right="645"/>
        <w:rPr>
          <w:rFonts w:asciiTheme="majorHAnsi" w:hAnsiTheme="majorHAnsi" w:cs="Times New Roman"/>
          <w:b/>
          <w:bCs/>
          <w:sz w:val="16"/>
          <w:szCs w:val="16"/>
          <w:lang w:val="en-US"/>
        </w:rPr>
      </w:pPr>
    </w:p>
    <w:p w:rsidR="00676D20" w:rsidRPr="00E172DD" w:rsidRDefault="00676D20" w:rsidP="00E172DD">
      <w:pPr>
        <w:widowControl w:val="0"/>
        <w:autoSpaceDE w:val="0"/>
        <w:autoSpaceDN w:val="0"/>
        <w:adjustRightInd w:val="0"/>
        <w:spacing w:after="240"/>
        <w:ind w:left="709" w:right="929"/>
        <w:rPr>
          <w:rFonts w:asciiTheme="majorHAnsi" w:hAnsiTheme="majorHAnsi" w:cs="Avenir Book"/>
          <w:sz w:val="16"/>
          <w:szCs w:val="16"/>
          <w:lang w:val="en-US"/>
        </w:rPr>
      </w:pPr>
      <w:r w:rsidRPr="00676D20">
        <w:rPr>
          <w:rFonts w:asciiTheme="majorHAnsi" w:hAnsiTheme="majorHAnsi" w:cs="Avenir Book"/>
          <w:sz w:val="16"/>
          <w:szCs w:val="16"/>
          <w:lang w:val="en-US"/>
        </w:rPr>
        <w:t xml:space="preserve">“The universe is not only stranger than we imagine, it is stranger than we can imagine” </w:t>
      </w:r>
      <w:r w:rsidR="00E172DD">
        <w:rPr>
          <w:rFonts w:asciiTheme="majorHAnsi" w:hAnsiTheme="majorHAnsi" w:cs="Avenir Book"/>
          <w:sz w:val="16"/>
          <w:szCs w:val="16"/>
          <w:lang w:val="en-US"/>
        </w:rPr>
        <w:br/>
      </w:r>
      <w:r w:rsidRPr="00676D20">
        <w:rPr>
          <w:rFonts w:asciiTheme="majorHAnsi" w:hAnsiTheme="majorHAnsi" w:cs="Avenir Book"/>
          <w:sz w:val="16"/>
          <w:szCs w:val="16"/>
          <w:lang w:val="en-US"/>
        </w:rPr>
        <w:t xml:space="preserve">J. B. S. Haldane </w:t>
      </w:r>
    </w:p>
    <w:p w:rsidR="00676D20" w:rsidRPr="00676D20" w:rsidRDefault="00676D20" w:rsidP="00E172DD">
      <w:pPr>
        <w:widowControl w:val="0"/>
        <w:autoSpaceDE w:val="0"/>
        <w:autoSpaceDN w:val="0"/>
        <w:adjustRightInd w:val="0"/>
        <w:spacing w:after="240"/>
        <w:ind w:left="709" w:right="929"/>
        <w:rPr>
          <w:rFonts w:asciiTheme="majorHAnsi" w:hAnsiTheme="majorHAnsi" w:cs="Times"/>
          <w:sz w:val="16"/>
          <w:szCs w:val="16"/>
          <w:lang w:val="en-US"/>
        </w:rPr>
      </w:pPr>
      <w:proofErr w:type="gramStart"/>
      <w:r w:rsidRPr="00676D20">
        <w:rPr>
          <w:rFonts w:asciiTheme="majorHAnsi" w:hAnsiTheme="majorHAnsi" w:cs="Avenir Book"/>
          <w:sz w:val="16"/>
          <w:szCs w:val="16"/>
          <w:lang w:val="en-US"/>
        </w:rPr>
        <w:t>As above</w:t>
      </w:r>
      <w:r w:rsidR="00E172DD">
        <w:rPr>
          <w:rFonts w:asciiTheme="majorHAnsi" w:hAnsiTheme="majorHAnsi" w:cs="Avenir Book"/>
          <w:sz w:val="16"/>
          <w:szCs w:val="16"/>
          <w:lang w:val="en-US"/>
        </w:rPr>
        <w:t>,</w:t>
      </w:r>
      <w:r w:rsidRPr="00676D20">
        <w:rPr>
          <w:rFonts w:asciiTheme="majorHAnsi" w:hAnsiTheme="majorHAnsi" w:cs="Avenir Book"/>
          <w:sz w:val="16"/>
          <w:szCs w:val="16"/>
          <w:lang w:val="en-US"/>
        </w:rPr>
        <w:t xml:space="preserve"> so below.</w:t>
      </w:r>
      <w:proofErr w:type="gramEnd"/>
      <w:r w:rsidRPr="00676D20">
        <w:rPr>
          <w:rFonts w:asciiTheme="majorHAnsi" w:hAnsiTheme="majorHAnsi" w:cs="Avenir Book"/>
          <w:sz w:val="16"/>
          <w:szCs w:val="16"/>
          <w:lang w:val="en-US"/>
        </w:rPr>
        <w:t xml:space="preserve"> Hermes Trismegistus </w:t>
      </w:r>
    </w:p>
    <w:p w:rsidR="00676D20" w:rsidRPr="00676D20" w:rsidRDefault="00676D20" w:rsidP="00E172DD">
      <w:pPr>
        <w:widowControl w:val="0"/>
        <w:autoSpaceDE w:val="0"/>
        <w:autoSpaceDN w:val="0"/>
        <w:adjustRightInd w:val="0"/>
        <w:spacing w:after="240"/>
        <w:ind w:left="709" w:right="929"/>
        <w:rPr>
          <w:rFonts w:asciiTheme="majorHAnsi" w:hAnsiTheme="majorHAnsi" w:cs="Times"/>
          <w:sz w:val="16"/>
          <w:szCs w:val="16"/>
          <w:lang w:val="en-US"/>
        </w:rPr>
      </w:pPr>
      <w:r w:rsidRPr="00676D20">
        <w:rPr>
          <w:rFonts w:asciiTheme="majorHAnsi" w:hAnsiTheme="majorHAnsi" w:cs="Avenir Book"/>
          <w:sz w:val="16"/>
          <w:szCs w:val="16"/>
          <w:lang w:val="en-US"/>
        </w:rPr>
        <w:t>"A universe simple enough to be understood is too simp</w:t>
      </w:r>
      <w:r w:rsidR="00E172DD">
        <w:rPr>
          <w:rFonts w:asciiTheme="majorHAnsi" w:hAnsiTheme="majorHAnsi" w:cs="Avenir Book"/>
          <w:sz w:val="16"/>
          <w:szCs w:val="16"/>
          <w:lang w:val="en-US"/>
        </w:rPr>
        <w:t xml:space="preserve">le to produce a mind capable of </w:t>
      </w:r>
      <w:r w:rsidRPr="00676D20">
        <w:rPr>
          <w:rFonts w:asciiTheme="majorHAnsi" w:hAnsiTheme="majorHAnsi" w:cs="Avenir Book"/>
          <w:sz w:val="16"/>
          <w:szCs w:val="16"/>
          <w:lang w:val="en-US"/>
        </w:rPr>
        <w:t xml:space="preserve">understanding it." John Barrow </w:t>
      </w:r>
    </w:p>
    <w:p w:rsidR="00E86C28" w:rsidRPr="00E86C28" w:rsidRDefault="00E86C28" w:rsidP="00E86C28">
      <w:pPr>
        <w:rPr>
          <w:rFonts w:asciiTheme="majorHAnsi" w:eastAsia="Times New Roman" w:hAnsiTheme="majorHAnsi" w:cs="Times New Roman"/>
          <w:sz w:val="22"/>
          <w:szCs w:val="22"/>
        </w:rPr>
      </w:pPr>
      <w:r w:rsidRPr="00676D20">
        <w:rPr>
          <w:rFonts w:asciiTheme="majorHAnsi" w:eastAsia="Times New Roman" w:hAnsiTheme="majorHAnsi" w:cs="Times New Roman"/>
          <w:color w:val="181819"/>
          <w:sz w:val="22"/>
          <w:szCs w:val="22"/>
        </w:rPr>
        <w:t>Cosmoscope is an interdisciplinary art</w:t>
      </w:r>
      <w:r w:rsidR="00C44B75" w:rsidRPr="00676D20">
        <w:rPr>
          <w:rFonts w:asciiTheme="majorHAnsi" w:eastAsia="Times New Roman" w:hAnsiTheme="majorHAnsi" w:cs="Times New Roman"/>
          <w:color w:val="181819"/>
          <w:sz w:val="22"/>
          <w:szCs w:val="22"/>
        </w:rPr>
        <w:t xml:space="preserve"> and science</w:t>
      </w:r>
      <w:r w:rsidRPr="00676D20">
        <w:rPr>
          <w:rFonts w:asciiTheme="majorHAnsi" w:eastAsia="Times New Roman" w:hAnsiTheme="majorHAnsi" w:cs="Times New Roman"/>
          <w:color w:val="181819"/>
          <w:sz w:val="22"/>
          <w:szCs w:val="22"/>
        </w:rPr>
        <w:t xml:space="preserve"> project led by </w:t>
      </w:r>
      <w:r w:rsidR="00286720" w:rsidRPr="00676D20">
        <w:rPr>
          <w:rFonts w:asciiTheme="majorHAnsi" w:eastAsia="Times New Roman" w:hAnsiTheme="majorHAnsi" w:cs="Times New Roman"/>
          <w:color w:val="181819"/>
          <w:sz w:val="22"/>
          <w:szCs w:val="22"/>
        </w:rPr>
        <w:t xml:space="preserve">Simeon </w:t>
      </w:r>
      <w:r w:rsidRPr="00676D20">
        <w:rPr>
          <w:rFonts w:asciiTheme="majorHAnsi" w:eastAsia="Times New Roman" w:hAnsiTheme="majorHAnsi" w:cs="Times New Roman"/>
          <w:color w:val="181819"/>
          <w:sz w:val="22"/>
          <w:szCs w:val="22"/>
        </w:rPr>
        <w:t>Nelson</w:t>
      </w:r>
      <w:r w:rsidR="00286720" w:rsidRPr="00676D20">
        <w:rPr>
          <w:rFonts w:asciiTheme="majorHAnsi" w:eastAsia="Times New Roman" w:hAnsiTheme="majorHAnsi" w:cs="Times New Roman"/>
          <w:color w:val="181819"/>
          <w:sz w:val="22"/>
          <w:szCs w:val="22"/>
        </w:rPr>
        <w:t>, professor of sculpture at the University of Hertfordshire</w:t>
      </w:r>
      <w:r w:rsidRPr="00676D20">
        <w:rPr>
          <w:rFonts w:asciiTheme="majorHAnsi" w:eastAsia="Times New Roman" w:hAnsiTheme="majorHAnsi" w:cs="Times New Roman"/>
          <w:color w:val="181819"/>
          <w:sz w:val="22"/>
          <w:szCs w:val="22"/>
        </w:rPr>
        <w:t xml:space="preserve"> that will culm</w:t>
      </w:r>
      <w:r w:rsidR="00286720" w:rsidRPr="00676D20">
        <w:rPr>
          <w:rFonts w:asciiTheme="majorHAnsi" w:eastAsia="Times New Roman" w:hAnsiTheme="majorHAnsi" w:cs="Times New Roman"/>
          <w:color w:val="181819"/>
          <w:sz w:val="22"/>
          <w:szCs w:val="22"/>
        </w:rPr>
        <w:t>inate in a monumental sound and light sculpture</w:t>
      </w:r>
      <w:r w:rsidRPr="00676D20">
        <w:rPr>
          <w:rFonts w:asciiTheme="majorHAnsi" w:eastAsia="Times New Roman" w:hAnsiTheme="majorHAnsi" w:cs="Times New Roman"/>
          <w:color w:val="181819"/>
          <w:sz w:val="22"/>
          <w:szCs w:val="22"/>
        </w:rPr>
        <w:t xml:space="preserve"> to be </w:t>
      </w:r>
      <w:r w:rsidR="00286720" w:rsidRPr="00676D20">
        <w:rPr>
          <w:rFonts w:asciiTheme="majorHAnsi" w:eastAsia="Times New Roman" w:hAnsiTheme="majorHAnsi" w:cs="Times New Roman"/>
          <w:color w:val="181819"/>
          <w:sz w:val="22"/>
          <w:szCs w:val="22"/>
        </w:rPr>
        <w:t>premiered</w:t>
      </w:r>
      <w:r w:rsidRPr="00E86C28">
        <w:rPr>
          <w:rFonts w:asciiTheme="majorHAnsi" w:eastAsia="Times New Roman" w:hAnsiTheme="majorHAnsi" w:cs="Times New Roman"/>
          <w:color w:val="181819"/>
          <w:sz w:val="22"/>
          <w:szCs w:val="22"/>
        </w:rPr>
        <w:t xml:space="preserve"> at the Durham Lumiere festival in November this year</w:t>
      </w:r>
      <w:r w:rsidR="00286720">
        <w:rPr>
          <w:rFonts w:asciiTheme="majorHAnsi" w:eastAsia="Times New Roman" w:hAnsiTheme="majorHAnsi" w:cs="Times New Roman"/>
          <w:color w:val="181819"/>
          <w:sz w:val="22"/>
          <w:szCs w:val="22"/>
        </w:rPr>
        <w:t>.</w:t>
      </w:r>
    </w:p>
    <w:p w:rsidR="00492E0B" w:rsidRPr="00E86C28" w:rsidRDefault="00492E0B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</w:p>
    <w:p w:rsidR="00492E0B" w:rsidRPr="00E86C28" w:rsidRDefault="00492E0B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bookmarkStart w:id="0" w:name="OLE_LINK164"/>
      <w:bookmarkStart w:id="1" w:name="OLE_LINK165"/>
      <w:r w:rsidRPr="00E86C28">
        <w:rPr>
          <w:rFonts w:asciiTheme="majorHAnsi" w:hAnsiTheme="majorHAnsi" w:cs="Times New Roman"/>
          <w:sz w:val="22"/>
          <w:szCs w:val="22"/>
          <w:lang w:val="en-US"/>
        </w:rPr>
        <w:t>T</w:t>
      </w:r>
      <w:r w:rsidR="00005AC1"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his colloquium </w:t>
      </w:r>
      <w:r w:rsidR="00286720">
        <w:rPr>
          <w:rFonts w:asciiTheme="majorHAnsi" w:hAnsiTheme="majorHAnsi" w:cs="Times New Roman"/>
          <w:sz w:val="22"/>
          <w:szCs w:val="22"/>
          <w:lang w:val="en-US"/>
        </w:rPr>
        <w:t>will</w:t>
      </w:r>
      <w:r w:rsidR="00005AC1"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C44B75">
        <w:rPr>
          <w:rFonts w:asciiTheme="majorHAnsi" w:hAnsiTheme="majorHAnsi" w:cs="Times New Roman"/>
          <w:sz w:val="22"/>
          <w:szCs w:val="22"/>
          <w:lang w:val="en-US"/>
        </w:rPr>
        <w:t>focus on</w:t>
      </w:r>
      <w:r w:rsidR="00005AC1"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the different areas of science, art and </w:t>
      </w:r>
      <w:r w:rsidR="0014026D">
        <w:rPr>
          <w:rFonts w:asciiTheme="majorHAnsi" w:hAnsiTheme="majorHAnsi" w:cs="Times New Roman"/>
          <w:sz w:val="22"/>
          <w:szCs w:val="22"/>
          <w:lang w:val="en-US"/>
        </w:rPr>
        <w:t>psychology</w:t>
      </w:r>
      <w:r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 that are coming together to create Cosmoscope. </w:t>
      </w:r>
      <w:r w:rsidR="00286720">
        <w:rPr>
          <w:rFonts w:asciiTheme="majorHAnsi" w:hAnsiTheme="majorHAnsi" w:cs="Times New Roman"/>
          <w:sz w:val="22"/>
          <w:szCs w:val="22"/>
          <w:lang w:val="en-US"/>
        </w:rPr>
        <w:t xml:space="preserve">It will be a </w:t>
      </w:r>
      <w:r w:rsidR="00C44B75">
        <w:rPr>
          <w:rFonts w:asciiTheme="majorHAnsi" w:hAnsiTheme="majorHAnsi" w:cs="Times New Roman"/>
          <w:sz w:val="22"/>
          <w:szCs w:val="22"/>
          <w:lang w:val="en-US"/>
        </w:rPr>
        <w:t>participatory</w:t>
      </w:r>
      <w:r w:rsidR="00F15A6C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286720">
        <w:rPr>
          <w:rFonts w:asciiTheme="majorHAnsi" w:hAnsiTheme="majorHAnsi" w:cs="Times New Roman"/>
          <w:sz w:val="22"/>
          <w:szCs w:val="22"/>
          <w:lang w:val="en-US"/>
        </w:rPr>
        <w:t xml:space="preserve">working session and </w:t>
      </w:r>
      <w:r w:rsidR="00C90625">
        <w:rPr>
          <w:rFonts w:asciiTheme="majorHAnsi" w:hAnsiTheme="majorHAnsi" w:cs="Times New Roman"/>
          <w:sz w:val="22"/>
          <w:szCs w:val="22"/>
          <w:lang w:val="en-US"/>
        </w:rPr>
        <w:t>aims</w:t>
      </w:r>
      <w:r w:rsidR="00286720">
        <w:rPr>
          <w:rFonts w:asciiTheme="majorHAnsi" w:hAnsiTheme="majorHAnsi" w:cs="Times New Roman"/>
          <w:sz w:val="22"/>
          <w:szCs w:val="22"/>
          <w:lang w:val="en-US"/>
        </w:rPr>
        <w:t xml:space="preserve"> to provide a window into the mechanics of interdisciplinary collaboration.</w:t>
      </w:r>
    </w:p>
    <w:p w:rsidR="00492E0B" w:rsidRDefault="00C90625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>
        <w:rPr>
          <w:rFonts w:asciiTheme="majorHAnsi" w:hAnsiTheme="majorHAnsi" w:cs="Times New Roman"/>
          <w:sz w:val="22"/>
          <w:szCs w:val="22"/>
          <w:lang w:val="en-US"/>
        </w:rPr>
        <w:t>The multiple</w:t>
      </w:r>
      <w:r w:rsidR="00492E0B"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 aspects </w:t>
      </w:r>
      <w:r>
        <w:rPr>
          <w:rFonts w:asciiTheme="majorHAnsi" w:hAnsiTheme="majorHAnsi" w:cs="Times New Roman"/>
          <w:sz w:val="22"/>
          <w:szCs w:val="22"/>
          <w:lang w:val="en-US"/>
        </w:rPr>
        <w:t>of</w:t>
      </w:r>
      <w:r w:rsidR="00492E0B"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 this project </w:t>
      </w:r>
      <w:r>
        <w:rPr>
          <w:rFonts w:asciiTheme="majorHAnsi" w:hAnsiTheme="majorHAnsi" w:cs="Times New Roman"/>
          <w:sz w:val="22"/>
          <w:szCs w:val="22"/>
          <w:lang w:val="en-US"/>
        </w:rPr>
        <w:t>are</w:t>
      </w:r>
      <w:r w:rsidR="00492E0B"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 linked by questions about the human perspective and situation in the cosmos. </w:t>
      </w:r>
      <w:r w:rsidR="0014026D">
        <w:rPr>
          <w:rFonts w:asciiTheme="majorHAnsi" w:hAnsiTheme="majorHAnsi" w:cs="Times New Roman"/>
          <w:sz w:val="22"/>
          <w:szCs w:val="22"/>
          <w:lang w:val="en-US"/>
        </w:rPr>
        <w:t>Using the languages of mathematics and physics i</w:t>
      </w:r>
      <w:r w:rsidR="00492E0B"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t </w:t>
      </w:r>
      <w:r w:rsidR="0014026D">
        <w:rPr>
          <w:rFonts w:asciiTheme="majorHAnsi" w:hAnsiTheme="majorHAnsi" w:cs="Times New Roman"/>
          <w:sz w:val="22"/>
          <w:szCs w:val="22"/>
          <w:lang w:val="en-US"/>
        </w:rPr>
        <w:t>embeds</w:t>
      </w:r>
      <w:r w:rsidR="00492E0B"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 </w:t>
      </w:r>
      <w:r w:rsidR="00E86C28" w:rsidRPr="00E86C28">
        <w:rPr>
          <w:rFonts w:asciiTheme="majorHAnsi" w:hAnsiTheme="majorHAnsi" w:cs="Times New Roman"/>
          <w:sz w:val="22"/>
          <w:szCs w:val="22"/>
          <w:lang w:val="en-US"/>
        </w:rPr>
        <w:t>the human body and psyche</w:t>
      </w:r>
      <w:r w:rsidR="0014026D">
        <w:rPr>
          <w:rFonts w:asciiTheme="majorHAnsi" w:hAnsiTheme="majorHAnsi" w:cs="Times New Roman"/>
          <w:sz w:val="22"/>
          <w:szCs w:val="22"/>
          <w:lang w:val="en-US"/>
        </w:rPr>
        <w:t xml:space="preserve"> in the</w:t>
      </w:r>
      <w:r w:rsidR="000A33EE"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 wider perspective</w:t>
      </w:r>
      <w:r w:rsidR="0014026D">
        <w:rPr>
          <w:rFonts w:asciiTheme="majorHAnsi" w:hAnsiTheme="majorHAnsi" w:cs="Times New Roman"/>
          <w:sz w:val="22"/>
          <w:szCs w:val="22"/>
          <w:lang w:val="en-US"/>
        </w:rPr>
        <w:t>s</w:t>
      </w:r>
      <w:r w:rsidR="00E86C28"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 of the very small and the very </w:t>
      </w:r>
      <w:r w:rsidR="00091FDB">
        <w:rPr>
          <w:rFonts w:asciiTheme="majorHAnsi" w:hAnsiTheme="majorHAnsi" w:cs="Times New Roman"/>
          <w:sz w:val="22"/>
          <w:szCs w:val="22"/>
          <w:lang w:val="en-US"/>
        </w:rPr>
        <w:t>large.</w:t>
      </w:r>
      <w:r w:rsidR="00676D20">
        <w:rPr>
          <w:rFonts w:asciiTheme="majorHAnsi" w:hAnsiTheme="majorHAnsi" w:cs="Times New Roman"/>
          <w:sz w:val="22"/>
          <w:szCs w:val="22"/>
          <w:lang w:val="en-US"/>
        </w:rPr>
        <w:t xml:space="preserve"> It is an exploration of order</w:t>
      </w:r>
      <w:r>
        <w:rPr>
          <w:rFonts w:asciiTheme="majorHAnsi" w:hAnsiTheme="majorHAnsi" w:cs="Times New Roman"/>
          <w:sz w:val="22"/>
          <w:szCs w:val="22"/>
          <w:lang w:val="en-US"/>
        </w:rPr>
        <w:t xml:space="preserve"> and disorder as complementary </w:t>
      </w:r>
      <w:r w:rsidR="00676D20">
        <w:rPr>
          <w:rFonts w:asciiTheme="majorHAnsi" w:hAnsiTheme="majorHAnsi" w:cs="Times New Roman"/>
          <w:sz w:val="22"/>
          <w:szCs w:val="22"/>
          <w:lang w:val="en-US"/>
        </w:rPr>
        <w:t xml:space="preserve">aspects of </w:t>
      </w:r>
      <w:r>
        <w:rPr>
          <w:rFonts w:asciiTheme="majorHAnsi" w:hAnsiTheme="majorHAnsi" w:cs="Times New Roman"/>
          <w:sz w:val="22"/>
          <w:szCs w:val="22"/>
          <w:lang w:val="en-US"/>
        </w:rPr>
        <w:t>nature</w:t>
      </w:r>
      <w:r w:rsidR="00676D20">
        <w:rPr>
          <w:rFonts w:asciiTheme="majorHAnsi" w:hAnsiTheme="majorHAnsi" w:cs="Times New Roman"/>
          <w:sz w:val="22"/>
          <w:szCs w:val="22"/>
          <w:lang w:val="en-US"/>
        </w:rPr>
        <w:t>.</w:t>
      </w:r>
    </w:p>
    <w:p w:rsidR="00C44B75" w:rsidRPr="00E86C28" w:rsidRDefault="00C44B75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>
        <w:rPr>
          <w:rFonts w:asciiTheme="majorHAnsi" w:hAnsiTheme="majorHAnsi" w:cs="Times New Roman"/>
          <w:sz w:val="22"/>
          <w:szCs w:val="22"/>
          <w:lang w:val="en-US"/>
        </w:rPr>
        <w:t>It will be of interest to mathematicians, physicists, biologists, creative artists and others.</w:t>
      </w:r>
    </w:p>
    <w:p w:rsidR="00E86C28" w:rsidRPr="00E86C28" w:rsidRDefault="00E86C28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It is funded by the Wellcome Trust and curated by </w:t>
      </w:r>
      <w:hyperlink r:id="rId8" w:history="1">
        <w:r w:rsidRPr="00E86C28">
          <w:rPr>
            <w:rStyle w:val="Hyperlink"/>
            <w:rFonts w:asciiTheme="majorHAnsi" w:hAnsiTheme="majorHAnsi" w:cs="Times New Roman"/>
            <w:sz w:val="22"/>
            <w:szCs w:val="22"/>
            <w:lang w:val="en-US"/>
          </w:rPr>
          <w:t>Artichoke</w:t>
        </w:r>
      </w:hyperlink>
    </w:p>
    <w:bookmarkEnd w:id="0"/>
    <w:bookmarkEnd w:id="1"/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sz w:val="22"/>
          <w:szCs w:val="22"/>
          <w:lang w:val="en-US"/>
        </w:rPr>
        <w:t> </w:t>
      </w:r>
    </w:p>
    <w:p w:rsidR="00E86C28" w:rsidRPr="00E86C28" w:rsidRDefault="00C44B75" w:rsidP="00E86C28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More </w:t>
      </w:r>
      <w:r w:rsidR="00E86C28"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info: </w:t>
      </w:r>
    </w:p>
    <w:p w:rsidR="00E86C28" w:rsidRPr="00E86C28" w:rsidRDefault="003F6E9D" w:rsidP="00E86C28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hyperlink r:id="rId9" w:history="1">
        <w:r w:rsidR="00E86C28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>http://simeon-nelson.com/index.php/cosmoscope-dev</w:t>
        </w:r>
        <w:r w:rsidR="00E86C28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>e</w:t>
        </w:r>
        <w:r w:rsidR="00E86C28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>lopment/</w:t>
        </w:r>
      </w:hyperlink>
    </w:p>
    <w:p w:rsidR="00E86C28" w:rsidRPr="00E86C28" w:rsidRDefault="003F6E9D" w:rsidP="00E86C28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hyperlink r:id="rId10" w:history="1">
        <w:r w:rsidR="00E86C28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>http://www.herts.ac.uk/cap/projects/present/cosmoscope-sculptural-pavilion</w:t>
        </w:r>
      </w:hyperlink>
    </w:p>
    <w:p w:rsidR="00E86C28" w:rsidRPr="00E86C28" w:rsidRDefault="00E86C28" w:rsidP="00E86C28">
      <w:pPr>
        <w:rPr>
          <w:rFonts w:asciiTheme="majorHAnsi" w:hAnsiTheme="majorHAnsi"/>
          <w:sz w:val="22"/>
          <w:szCs w:val="22"/>
        </w:rPr>
      </w:pPr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 </w:t>
      </w:r>
    </w:p>
    <w:p w:rsidR="00E86C28" w:rsidRPr="00E86C28" w:rsidRDefault="00E86C28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</w:p>
    <w:p w:rsidR="00265C72" w:rsidRPr="00E86C28" w:rsidRDefault="00265C72" w:rsidP="00E86C28">
      <w:pPr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b/>
          <w:bCs/>
          <w:sz w:val="22"/>
          <w:szCs w:val="22"/>
          <w:lang w:val="en-US"/>
        </w:rPr>
        <w:t>PROGRAMME</w:t>
      </w:r>
    </w:p>
    <w:p w:rsidR="00265C72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sz w:val="22"/>
          <w:szCs w:val="22"/>
          <w:lang w:val="en-US"/>
        </w:rPr>
        <w:t> </w:t>
      </w:r>
    </w:p>
    <w:p w:rsidR="00286720" w:rsidRPr="00E86C28" w:rsidRDefault="00286720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>
        <w:rPr>
          <w:rFonts w:asciiTheme="majorHAnsi" w:hAnsiTheme="majorHAnsi" w:cs="Times New Roman"/>
          <w:sz w:val="22"/>
          <w:szCs w:val="22"/>
          <w:lang w:val="en-US"/>
        </w:rPr>
        <w:t xml:space="preserve">Location: Room BO1, FMM Building, College Lane Campus 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b/>
          <w:bCs/>
          <w:sz w:val="22"/>
          <w:szCs w:val="22"/>
          <w:lang w:val="en-US"/>
        </w:rPr>
        <w:t>9.30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sz w:val="22"/>
          <w:szCs w:val="22"/>
          <w:lang w:val="en-US"/>
        </w:rPr>
        <w:t>Coffee and refreshments 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sz w:val="22"/>
          <w:szCs w:val="22"/>
          <w:lang w:val="en-US"/>
        </w:rPr>
        <w:t> 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b/>
          <w:bCs/>
          <w:sz w:val="22"/>
          <w:szCs w:val="22"/>
          <w:lang w:val="en-US"/>
        </w:rPr>
        <w:t>10.00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sz w:val="22"/>
          <w:szCs w:val="22"/>
          <w:lang w:val="en-US"/>
        </w:rPr>
        <w:t>Welcome and Opening remarks, John Senior, pro vice-chancellor research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sz w:val="22"/>
          <w:szCs w:val="22"/>
          <w:lang w:val="en-US"/>
        </w:rPr>
        <w:t> 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b/>
          <w:bCs/>
          <w:sz w:val="22"/>
          <w:szCs w:val="22"/>
          <w:lang w:val="en-US"/>
        </w:rPr>
        <w:t>10.10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b/>
          <w:bCs/>
          <w:i/>
          <w:iCs/>
          <w:sz w:val="22"/>
          <w:szCs w:val="22"/>
          <w:lang w:val="en-US"/>
        </w:rPr>
        <w:t>Time, Space and Becoming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sz w:val="22"/>
          <w:szCs w:val="22"/>
          <w:lang w:val="en-US"/>
        </w:rPr>
        <w:t>Introduction to the themes and development process by prof Simeon Nelson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sz w:val="22"/>
          <w:szCs w:val="22"/>
          <w:lang w:val="en-US"/>
        </w:rPr>
        <w:t> </w:t>
      </w:r>
    </w:p>
    <w:p w:rsidR="00676D20" w:rsidRDefault="00676D20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</w:p>
    <w:p w:rsidR="00676D20" w:rsidRDefault="00676D20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</w:p>
    <w:p w:rsidR="00676D20" w:rsidRDefault="00676D20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</w:p>
    <w:p w:rsidR="00676D20" w:rsidRDefault="00676D20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</w:p>
    <w:p w:rsidR="00676D20" w:rsidRDefault="00676D20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</w:p>
    <w:p w:rsidR="00676D20" w:rsidRDefault="00676D20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</w:p>
    <w:p w:rsidR="00E172DD" w:rsidRDefault="00E172DD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</w:p>
    <w:p w:rsidR="00E172DD" w:rsidRDefault="00E172DD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b/>
          <w:bCs/>
          <w:sz w:val="22"/>
          <w:szCs w:val="22"/>
          <w:lang w:val="en-US"/>
        </w:rPr>
        <w:t>10.40 - 12.40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Brief presentations from each collaborator on their </w:t>
      </w:r>
      <w:r w:rsidR="0014026D">
        <w:rPr>
          <w:rFonts w:asciiTheme="majorHAnsi" w:hAnsiTheme="majorHAnsi" w:cs="Times New Roman"/>
          <w:sz w:val="22"/>
          <w:szCs w:val="22"/>
          <w:lang w:val="en-US"/>
        </w:rPr>
        <w:t>C</w:t>
      </w:r>
      <w:r w:rsidRPr="00E86C28">
        <w:rPr>
          <w:rFonts w:asciiTheme="majorHAnsi" w:hAnsiTheme="majorHAnsi" w:cs="Times New Roman"/>
          <w:sz w:val="22"/>
          <w:szCs w:val="22"/>
          <w:lang w:val="en-US"/>
        </w:rPr>
        <w:t>osmoscope research followed by questions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  <w:lang w:val="en-US"/>
        </w:rPr>
      </w:pPr>
      <w:r w:rsidRPr="00E86C28">
        <w:rPr>
          <w:rFonts w:asciiTheme="majorHAnsi" w:hAnsiTheme="majorHAnsi" w:cs="Times New Roman"/>
          <w:sz w:val="22"/>
          <w:szCs w:val="22"/>
          <w:lang w:val="en-US"/>
        </w:rPr>
        <w:t> </w:t>
      </w:r>
    </w:p>
    <w:bookmarkStart w:id="2" w:name="OLE_LINK166"/>
    <w:bookmarkStart w:id="3" w:name="OLE_LINK167"/>
    <w:bookmarkStart w:id="4" w:name="_GoBack"/>
    <w:p w:rsidR="00265C72" w:rsidRPr="00E86C28" w:rsidRDefault="003F6E9D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>
        <w:fldChar w:fldCharType="begin"/>
      </w:r>
      <w:r>
        <w:instrText xml:space="preserve"> HYPERLINK "http://simonwalkersamuel.com/" </w:instrText>
      </w:r>
      <w:r>
        <w:fldChar w:fldCharType="separate"/>
      </w:r>
      <w:proofErr w:type="spellStart"/>
      <w:r w:rsidR="00265C72" w:rsidRPr="00E86C28">
        <w:rPr>
          <w:rFonts w:asciiTheme="majorHAnsi" w:hAnsiTheme="majorHAnsi" w:cs="Times New Roman"/>
          <w:color w:val="0000FF"/>
          <w:sz w:val="22"/>
          <w:szCs w:val="22"/>
          <w:u w:val="single" w:color="0000FF"/>
          <w:lang w:val="en-US"/>
        </w:rPr>
        <w:t>Dr</w:t>
      </w:r>
      <w:proofErr w:type="spellEnd"/>
      <w:r w:rsidR="00265C72" w:rsidRPr="00E86C28">
        <w:rPr>
          <w:rFonts w:asciiTheme="majorHAnsi" w:hAnsiTheme="majorHAnsi" w:cs="Times New Roman"/>
          <w:color w:val="0000FF"/>
          <w:sz w:val="22"/>
          <w:szCs w:val="22"/>
          <w:u w:val="single" w:color="0000FF"/>
          <w:lang w:val="en-US"/>
        </w:rPr>
        <w:t xml:space="preserve"> Simon Walker-Samuel</w:t>
      </w:r>
      <w:r>
        <w:rPr>
          <w:rFonts w:asciiTheme="majorHAnsi" w:hAnsiTheme="majorHAnsi" w:cs="Times New Roman"/>
          <w:color w:val="0000FF"/>
          <w:sz w:val="22"/>
          <w:szCs w:val="22"/>
          <w:u w:val="single" w:color="0000FF"/>
          <w:lang w:val="en-US"/>
        </w:rPr>
        <w:fldChar w:fldCharType="end"/>
      </w:r>
      <w:r w:rsidR="00265C72" w:rsidRPr="00E86C28">
        <w:rPr>
          <w:rFonts w:asciiTheme="majorHAnsi" w:hAnsiTheme="majorHAnsi" w:cs="Times New Roman"/>
          <w:sz w:val="22"/>
          <w:szCs w:val="22"/>
          <w:lang w:val="en-US"/>
        </w:rPr>
        <w:t xml:space="preserve"> Wellcome Trust Senior Research Fellow, </w:t>
      </w:r>
      <w:r w:rsidR="00265C72" w:rsidRPr="00E86C28">
        <w:rPr>
          <w:rFonts w:asciiTheme="majorHAnsi" w:eastAsia="ＭＳ 明朝" w:hAnsiTheme="majorHAnsi" w:cs="ＭＳ 明朝"/>
          <w:sz w:val="22"/>
          <w:szCs w:val="22"/>
          <w:lang w:val="en-US"/>
        </w:rPr>
        <w:t> </w:t>
      </w:r>
      <w:r w:rsidR="00265C72"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UCL Centre for Advanced Biomedical Imaging – Lead Scientific collaborator, 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The structure of blood vessel networks and blood flow in the human heart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</w:p>
    <w:p w:rsidR="00265C72" w:rsidRPr="00E86C28" w:rsidRDefault="003F6E9D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hyperlink r:id="rId11" w:history="1">
        <w:proofErr w:type="spellStart"/>
        <w:r w:rsidR="00265C72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>Dr</w:t>
        </w:r>
        <w:proofErr w:type="spellEnd"/>
        <w:r w:rsidR="00265C72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 xml:space="preserve"> Richard Bower</w:t>
        </w:r>
      </w:hyperlink>
      <w:r w:rsidR="00265C72"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 Professor of Cosmology, Institute for Computational Cosmology, Ogden Centre for Fundamental Physics, Durham University –  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The </w:t>
      </w:r>
      <w:proofErr w:type="gramStart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large scale</w:t>
      </w:r>
      <w:proofErr w:type="gramEnd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 structure of the cosmos</w:t>
      </w:r>
    </w:p>
    <w:p w:rsidR="00C44B75" w:rsidRDefault="00C44B75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</w:p>
    <w:p w:rsidR="00265C72" w:rsidRPr="00E86C28" w:rsidRDefault="003F6E9D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hyperlink r:id="rId12" w:history="1">
        <w:proofErr w:type="spellStart"/>
        <w:r w:rsidR="00265C72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>Dr</w:t>
        </w:r>
        <w:proofErr w:type="spellEnd"/>
        <w:r w:rsidR="00265C72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 xml:space="preserve"> Andrew Goodwin</w:t>
        </w:r>
      </w:hyperlink>
      <w:r w:rsidR="00265C72"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 Professor of Materials Chemistry at the University of Oxford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Order and disorder at the atomic and molecular scales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</w:p>
    <w:p w:rsidR="00265C72" w:rsidRPr="00E86C28" w:rsidRDefault="003F6E9D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hyperlink r:id="rId13" w:history="1">
        <w:r w:rsidR="00265C72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>Monia Brizzi</w:t>
        </w:r>
      </w:hyperlink>
      <w:r w:rsidR="00265C72"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 London based Chartered Psychologist –  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proofErr w:type="gramStart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the</w:t>
      </w:r>
      <w:proofErr w:type="gramEnd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 phenomenological aspects and existential implications</w:t>
      </w:r>
      <w:r w:rsidR="00C44B75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 of 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</w:p>
    <w:p w:rsidR="00265C72" w:rsidRPr="00E86C28" w:rsidRDefault="003F6E9D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hyperlink r:id="rId14" w:history="1">
        <w:r w:rsidR="00265C72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 xml:space="preserve">Rob </w:t>
        </w:r>
        <w:proofErr w:type="spellStart"/>
        <w:r w:rsidR="00265C72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>Godman</w:t>
        </w:r>
        <w:proofErr w:type="spellEnd"/>
      </w:hyperlink>
      <w:r w:rsidR="00265C72"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 Reader in Music at the University of Hertfordshire – creating music based on the scientific research and the geometry of the sculpture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</w:p>
    <w:p w:rsidR="00265C72" w:rsidRPr="00E86C28" w:rsidRDefault="003F6E9D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hyperlink r:id="rId15" w:history="1">
        <w:proofErr w:type="spellStart"/>
        <w:r w:rsidR="00265C72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>Dr</w:t>
        </w:r>
        <w:proofErr w:type="spellEnd"/>
        <w:r w:rsidR="00265C72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 xml:space="preserve"> Nick </w:t>
        </w:r>
        <w:proofErr w:type="spellStart"/>
        <w:r w:rsidR="00265C72" w:rsidRPr="00E86C28">
          <w:rPr>
            <w:rFonts w:asciiTheme="majorHAnsi" w:eastAsia="ＭＳ 明朝" w:hAnsiTheme="majorHAnsi" w:cs="Times New Roman"/>
            <w:color w:val="0000FF"/>
            <w:sz w:val="22"/>
            <w:szCs w:val="22"/>
            <w:u w:val="single" w:color="0000FF"/>
            <w:lang w:val="en-US"/>
          </w:rPr>
          <w:t>Rothwell</w:t>
        </w:r>
        <w:proofErr w:type="spellEnd"/>
      </w:hyperlink>
      <w:r w:rsidR="00265C72"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 London based composer, programmer and sound artist – coding programmable lighting based on the physics of the very small, the human scale and the </w:t>
      </w:r>
      <w:proofErr w:type="gramStart"/>
      <w:r w:rsidR="00265C72"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large scale</w:t>
      </w:r>
      <w:proofErr w:type="gramEnd"/>
      <w:r w:rsidR="00265C72"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 structure of the cosmos</w:t>
      </w:r>
    </w:p>
    <w:bookmarkEnd w:id="2"/>
    <w:bookmarkEnd w:id="3"/>
    <w:bookmarkEnd w:id="4"/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b/>
          <w:bCs/>
          <w:sz w:val="22"/>
          <w:szCs w:val="22"/>
          <w:lang w:val="en-US"/>
        </w:rPr>
        <w:t>12.40 - 13.20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proofErr w:type="gramStart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lunch</w:t>
      </w:r>
      <w:proofErr w:type="gramEnd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 and general discussion 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 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b/>
          <w:bCs/>
          <w:sz w:val="22"/>
          <w:szCs w:val="22"/>
          <w:lang w:val="en-US"/>
        </w:rPr>
        <w:t>13.20 - 14.20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proofErr w:type="gramStart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panel</w:t>
      </w:r>
      <w:proofErr w:type="gramEnd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 discussion by participants chaired by Simeon Nelson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 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b/>
          <w:bCs/>
          <w:sz w:val="22"/>
          <w:szCs w:val="22"/>
          <w:lang w:val="en-US"/>
        </w:rPr>
        <w:t>14.20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proofErr w:type="gramStart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afternoon</w:t>
      </w:r>
      <w:proofErr w:type="gramEnd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 tea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 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b/>
          <w:bCs/>
          <w:sz w:val="22"/>
          <w:szCs w:val="22"/>
          <w:lang w:val="en-US"/>
        </w:rPr>
        <w:t>14.40 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b/>
          <w:bCs/>
          <w:i/>
          <w:iCs/>
          <w:sz w:val="22"/>
          <w:szCs w:val="22"/>
          <w:lang w:val="en-US"/>
        </w:rPr>
        <w:t xml:space="preserve">The </w:t>
      </w:r>
      <w:r w:rsidR="00676D20">
        <w:rPr>
          <w:rFonts w:asciiTheme="majorHAnsi" w:eastAsia="ＭＳ 明朝" w:hAnsiTheme="majorHAnsi" w:cs="Times New Roman"/>
          <w:b/>
          <w:bCs/>
          <w:i/>
          <w:iCs/>
          <w:sz w:val="22"/>
          <w:szCs w:val="22"/>
          <w:lang w:val="en-US"/>
        </w:rPr>
        <w:t xml:space="preserve">Psychological </w:t>
      </w:r>
      <w:r w:rsidRPr="00E86C28">
        <w:rPr>
          <w:rFonts w:asciiTheme="majorHAnsi" w:eastAsia="ＭＳ 明朝" w:hAnsiTheme="majorHAnsi" w:cs="Times New Roman"/>
          <w:b/>
          <w:bCs/>
          <w:i/>
          <w:iCs/>
          <w:sz w:val="22"/>
          <w:szCs w:val="22"/>
          <w:lang w:val="en-US"/>
        </w:rPr>
        <w:t>Implications of Locating Ourselves in the Cosmos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- </w:t>
      </w:r>
      <w:proofErr w:type="gramStart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presentation</w:t>
      </w:r>
      <w:proofErr w:type="gramEnd"/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 xml:space="preserve"> by Monia Brizzi and Simeon Nelson followed by panel discussion</w:t>
      </w:r>
    </w:p>
    <w:p w:rsidR="00265C72" w:rsidRPr="00E86C28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 w:rsidRPr="00E86C28">
        <w:rPr>
          <w:rFonts w:asciiTheme="majorHAnsi" w:eastAsia="ＭＳ 明朝" w:hAnsiTheme="majorHAnsi" w:cs="Times New Roman"/>
          <w:sz w:val="22"/>
          <w:szCs w:val="22"/>
          <w:lang w:val="en-US"/>
        </w:rPr>
        <w:t> </w:t>
      </w:r>
    </w:p>
    <w:p w:rsidR="00265C72" w:rsidRPr="00F15A6C" w:rsidRDefault="00265C72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b/>
          <w:sz w:val="22"/>
          <w:szCs w:val="22"/>
          <w:lang w:val="en-US"/>
        </w:rPr>
      </w:pPr>
      <w:r w:rsidRPr="00F15A6C">
        <w:rPr>
          <w:rFonts w:asciiTheme="majorHAnsi" w:eastAsia="ＭＳ 明朝" w:hAnsiTheme="majorHAnsi" w:cs="Times New Roman"/>
          <w:b/>
          <w:sz w:val="22"/>
          <w:szCs w:val="22"/>
          <w:lang w:val="en-US"/>
        </w:rPr>
        <w:t>16.00 </w:t>
      </w:r>
    </w:p>
    <w:p w:rsidR="00F15A6C" w:rsidRDefault="00F15A6C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  <w:r>
        <w:rPr>
          <w:rFonts w:asciiTheme="majorHAnsi" w:eastAsia="ＭＳ 明朝" w:hAnsiTheme="majorHAnsi" w:cs="Times New Roman"/>
          <w:sz w:val="22"/>
          <w:szCs w:val="22"/>
          <w:lang w:val="en-US"/>
        </w:rPr>
        <w:t>Close</w:t>
      </w:r>
    </w:p>
    <w:p w:rsidR="0014026D" w:rsidRDefault="0014026D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</w:p>
    <w:p w:rsidR="00F15A6C" w:rsidRPr="00F15A6C" w:rsidRDefault="00F15A6C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0"/>
          <w:szCs w:val="20"/>
          <w:lang w:val="en-US"/>
        </w:rPr>
      </w:pPr>
      <w:r w:rsidRPr="00F15A6C">
        <w:rPr>
          <w:rFonts w:asciiTheme="majorHAnsi" w:eastAsia="ＭＳ 明朝" w:hAnsiTheme="majorHAnsi" w:cs="Times New Roman"/>
          <w:sz w:val="20"/>
          <w:szCs w:val="20"/>
          <w:lang w:val="en-US"/>
        </w:rPr>
        <w:t xml:space="preserve">For booking enquiries please contact Antoine Proust  - </w:t>
      </w:r>
      <w:hyperlink r:id="rId16" w:history="1">
        <w:r w:rsidRPr="00F15A6C">
          <w:rPr>
            <w:rStyle w:val="Hyperlink"/>
            <w:rFonts w:asciiTheme="majorHAnsi" w:eastAsia="ＭＳ 明朝" w:hAnsiTheme="majorHAnsi" w:cs="Times New Roman"/>
            <w:sz w:val="20"/>
            <w:szCs w:val="20"/>
            <w:lang w:val="en-US"/>
          </w:rPr>
          <w:t>a.proust@herts.ac.uk</w:t>
        </w:r>
      </w:hyperlink>
    </w:p>
    <w:p w:rsidR="00F15A6C" w:rsidRPr="00F15A6C" w:rsidRDefault="00F15A6C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0"/>
          <w:szCs w:val="20"/>
          <w:lang w:val="en-US"/>
        </w:rPr>
      </w:pPr>
    </w:p>
    <w:p w:rsidR="00F15A6C" w:rsidRPr="00F15A6C" w:rsidRDefault="00F15A6C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0"/>
          <w:szCs w:val="20"/>
          <w:lang w:val="en-US"/>
        </w:rPr>
      </w:pPr>
      <w:r w:rsidRPr="00F15A6C">
        <w:rPr>
          <w:rFonts w:asciiTheme="majorHAnsi" w:eastAsia="ＭＳ 明朝" w:hAnsiTheme="majorHAnsi" w:cs="Times New Roman"/>
          <w:sz w:val="20"/>
          <w:szCs w:val="20"/>
          <w:lang w:val="en-US"/>
        </w:rPr>
        <w:t xml:space="preserve">For any further information please contact Simeon Nelson - </w:t>
      </w:r>
      <w:hyperlink r:id="rId17" w:history="1">
        <w:r w:rsidRPr="00F15A6C">
          <w:rPr>
            <w:rStyle w:val="Hyperlink"/>
            <w:rFonts w:asciiTheme="majorHAnsi" w:eastAsia="ＭＳ 明朝" w:hAnsiTheme="majorHAnsi" w:cs="Times New Roman"/>
            <w:sz w:val="20"/>
            <w:szCs w:val="20"/>
            <w:lang w:val="en-US"/>
          </w:rPr>
          <w:t>S.D.Lockhart-Nelson@herts.ac.uk</w:t>
        </w:r>
      </w:hyperlink>
    </w:p>
    <w:p w:rsidR="00F15A6C" w:rsidRPr="00F15A6C" w:rsidRDefault="00F15A6C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0"/>
          <w:szCs w:val="20"/>
          <w:lang w:val="en-US"/>
        </w:rPr>
      </w:pPr>
    </w:p>
    <w:p w:rsidR="0014026D" w:rsidRPr="00E86C28" w:rsidRDefault="0014026D" w:rsidP="00265C72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sz w:val="22"/>
          <w:szCs w:val="22"/>
          <w:lang w:val="en-US"/>
        </w:rPr>
      </w:pPr>
    </w:p>
    <w:sectPr w:rsidR="0014026D" w:rsidRPr="00E86C28" w:rsidSect="00C44B75">
      <w:headerReference w:type="default" r:id="rId18"/>
      <w:pgSz w:w="11900" w:h="16840"/>
      <w:pgMar w:top="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9D" w:rsidRDefault="003F6E9D" w:rsidP="00C44B75">
      <w:r>
        <w:separator/>
      </w:r>
    </w:p>
  </w:endnote>
  <w:endnote w:type="continuationSeparator" w:id="0">
    <w:p w:rsidR="003F6E9D" w:rsidRDefault="003F6E9D" w:rsidP="00C4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9D" w:rsidRDefault="003F6E9D" w:rsidP="00C44B75">
      <w:r>
        <w:separator/>
      </w:r>
    </w:p>
  </w:footnote>
  <w:footnote w:type="continuationSeparator" w:id="0">
    <w:p w:rsidR="003F6E9D" w:rsidRDefault="003F6E9D" w:rsidP="00C44B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9D" w:rsidRDefault="003F6E9D" w:rsidP="00C44B75">
    <w:pPr>
      <w:pStyle w:val="Header"/>
      <w:ind w:left="-1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72"/>
    <w:rsid w:val="00005AC1"/>
    <w:rsid w:val="00091FDB"/>
    <w:rsid w:val="000A33EE"/>
    <w:rsid w:val="0014026D"/>
    <w:rsid w:val="00224890"/>
    <w:rsid w:val="00265C72"/>
    <w:rsid w:val="00286720"/>
    <w:rsid w:val="00310529"/>
    <w:rsid w:val="003F6E9D"/>
    <w:rsid w:val="00492E0B"/>
    <w:rsid w:val="00676D20"/>
    <w:rsid w:val="007914F7"/>
    <w:rsid w:val="008942FB"/>
    <w:rsid w:val="00AC4690"/>
    <w:rsid w:val="00C44B75"/>
    <w:rsid w:val="00C90625"/>
    <w:rsid w:val="00DC2FD3"/>
    <w:rsid w:val="00E172DD"/>
    <w:rsid w:val="00E86C28"/>
    <w:rsid w:val="00F1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C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6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75"/>
  </w:style>
  <w:style w:type="paragraph" w:styleId="Footer">
    <w:name w:val="footer"/>
    <w:basedOn w:val="Normal"/>
    <w:link w:val="FooterChar"/>
    <w:uiPriority w:val="99"/>
    <w:unhideWhenUsed/>
    <w:rsid w:val="00C44B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C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6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75"/>
  </w:style>
  <w:style w:type="paragraph" w:styleId="Footer">
    <w:name w:val="footer"/>
    <w:basedOn w:val="Normal"/>
    <w:link w:val="FooterChar"/>
    <w:uiPriority w:val="99"/>
    <w:unhideWhenUsed/>
    <w:rsid w:val="00C44B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imeon-nelson.com/index.php/cosmoscope-development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herts.ac.uk/cap/projects/present/cosmoscope-sculptural-pavilion" TargetMode="External"/><Relationship Id="rId11" Type="http://schemas.openxmlformats.org/officeDocument/2006/relationships/hyperlink" Target="https://www.dur.ac.uk/physics/staff/profiles/?id=527" TargetMode="External"/><Relationship Id="rId12" Type="http://schemas.openxmlformats.org/officeDocument/2006/relationships/hyperlink" Target="https://goodwingroup.wordpress.com/" TargetMode="External"/><Relationship Id="rId13" Type="http://schemas.openxmlformats.org/officeDocument/2006/relationships/hyperlink" Target="http://www.counselling-directory.org.uk/counsellors/monia-brizzi" TargetMode="External"/><Relationship Id="rId14" Type="http://schemas.openxmlformats.org/officeDocument/2006/relationships/hyperlink" Target="http://www.robgodman.com/RobGodman/Greetings%21.html" TargetMode="External"/><Relationship Id="rId15" Type="http://schemas.openxmlformats.org/officeDocument/2006/relationships/hyperlink" Target="http://www.cassiel.com/about/" TargetMode="External"/><Relationship Id="rId16" Type="http://schemas.openxmlformats.org/officeDocument/2006/relationships/hyperlink" Target="mailto:a.proust@herts.ac.uk" TargetMode="External"/><Relationship Id="rId17" Type="http://schemas.openxmlformats.org/officeDocument/2006/relationships/hyperlink" Target="mailto:S.D.Lockhart-Nelson@herts.ac.uk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artichoke.u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Macintosh Word</Application>
  <DocSecurity>4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JoJo Tyhurst</cp:lastModifiedBy>
  <cp:revision>2</cp:revision>
  <cp:lastPrinted>2017-04-21T14:45:00Z</cp:lastPrinted>
  <dcterms:created xsi:type="dcterms:W3CDTF">2017-05-24T14:14:00Z</dcterms:created>
  <dcterms:modified xsi:type="dcterms:W3CDTF">2017-05-24T14:14:00Z</dcterms:modified>
</cp:coreProperties>
</file>